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9DF" w:rsidRDefault="005649DF" w:rsidP="005649DF">
      <w:pPr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451CDC">
        <w:rPr>
          <w:rFonts w:cs="Times New Roman"/>
          <w:b/>
          <w:color w:val="000000"/>
          <w:sz w:val="28"/>
          <w:szCs w:val="28"/>
          <w:shd w:val="clear" w:color="auto" w:fill="FFFFFF"/>
        </w:rPr>
        <w:t>Функциональная грамматика</w:t>
      </w:r>
    </w:p>
    <w:bookmarkEnd w:id="0"/>
    <w:p w:rsidR="005649DF" w:rsidRPr="00A10766" w:rsidRDefault="005649DF" w:rsidP="005649DF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8"/>
        <w:gridCol w:w="4697"/>
      </w:tblGrid>
      <w:tr w:rsidR="005649DF" w:rsidTr="00D81BC2">
        <w:tc>
          <w:tcPr>
            <w:tcW w:w="4785" w:type="dxa"/>
          </w:tcPr>
          <w:p w:rsidR="005649DF" w:rsidRDefault="005649DF" w:rsidP="00D81BC2">
            <w:r>
              <w:t>Место дисциплины в структурной схеме образовательной программы</w:t>
            </w:r>
          </w:p>
        </w:tc>
        <w:tc>
          <w:tcPr>
            <w:tcW w:w="4786" w:type="dxa"/>
          </w:tcPr>
          <w:p w:rsidR="005649DF" w:rsidRPr="0059574E" w:rsidRDefault="005649DF" w:rsidP="00D81BC2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59574E">
              <w:rPr>
                <w:color w:val="000000"/>
                <w:szCs w:val="28"/>
              </w:rPr>
              <w:t xml:space="preserve">Образовательная программа </w:t>
            </w:r>
            <w:proofErr w:type="spellStart"/>
            <w:r w:rsidRPr="0059574E">
              <w:rPr>
                <w:color w:val="000000"/>
                <w:szCs w:val="28"/>
              </w:rPr>
              <w:t>бакалавриата</w:t>
            </w:r>
            <w:proofErr w:type="spellEnd"/>
            <w:r w:rsidRPr="0059574E">
              <w:rPr>
                <w:color w:val="000000"/>
                <w:szCs w:val="28"/>
              </w:rPr>
              <w:t xml:space="preserve"> (I ступень высшего образования) Специальности 1-02 03 06 «Иностранные языки (английский, немецкий)», 1-02 03 06 Иностранные языки (немецкий, английский), 1-02 03 08 Иностранный язык (английский), 1-02 03 08 Иностранный язык (немецкий)</w:t>
            </w:r>
          </w:p>
          <w:p w:rsidR="005649DF" w:rsidRDefault="005649DF" w:rsidP="00D81BC2">
            <w:r>
              <w:rPr>
                <w:color w:val="000000"/>
                <w:szCs w:val="28"/>
              </w:rPr>
              <w:t>Государственный компонент</w:t>
            </w:r>
          </w:p>
        </w:tc>
      </w:tr>
      <w:tr w:rsidR="005649DF" w:rsidTr="00D81BC2">
        <w:tc>
          <w:tcPr>
            <w:tcW w:w="4785" w:type="dxa"/>
          </w:tcPr>
          <w:p w:rsidR="005649DF" w:rsidRDefault="005649DF" w:rsidP="00D81BC2">
            <w:r>
              <w:t>Краткое содержание</w:t>
            </w:r>
          </w:p>
        </w:tc>
        <w:tc>
          <w:tcPr>
            <w:tcW w:w="4786" w:type="dxa"/>
          </w:tcPr>
          <w:p w:rsidR="005649DF" w:rsidRDefault="005649DF" w:rsidP="00D81BC2">
            <w:r w:rsidRPr="000D3C4A">
              <w:t>Грамматика как функционирующая подсистема языка, обеспечивающая процесс коммуникации. Предложение-высказывание как единица коммуникации. Синтаксические функции слов в предложении. Особенности функционирования частей речи изучаемого языка. Имя существительное: характеристика рода, числа, падежа. Особые функции артиклей. Морфологические и синтаксически значимые категории глагола. Неличные формы глагола и их синтаксические функции. Вторично предикативные связи. Синтагматические характеристики степеней сравнения прилагательных. Синтагматика числительных и наречий. Функциональные части речи. Построение предложения, его речевое варьирование. Предложения и их речевая реализация. Типы сложных предложений и их реализация в речи. Придаточные предложения в аспекте речевого использования. Предложение в связном тексте. Связи между предложениями по признакам структурного и коммуникативного синтаксиса.</w:t>
            </w:r>
          </w:p>
        </w:tc>
      </w:tr>
      <w:tr w:rsidR="005649DF" w:rsidTr="00D81BC2">
        <w:tc>
          <w:tcPr>
            <w:tcW w:w="4785" w:type="dxa"/>
          </w:tcPr>
          <w:p w:rsidR="005649DF" w:rsidRPr="00451CDC" w:rsidRDefault="005649DF" w:rsidP="00D81BC2">
            <w:r w:rsidRPr="00451CDC">
              <w:t>Формируемые компетенции, результаты обучения</w:t>
            </w:r>
          </w:p>
        </w:tc>
        <w:tc>
          <w:tcPr>
            <w:tcW w:w="4786" w:type="dxa"/>
          </w:tcPr>
          <w:p w:rsidR="005649DF" w:rsidRPr="00102153" w:rsidRDefault="005649DF" w:rsidP="00D81BC2">
            <w:pPr>
              <w:pStyle w:val="a4"/>
              <w:jc w:val="both"/>
              <w:rPr>
                <w:sz w:val="24"/>
                <w:szCs w:val="24"/>
              </w:rPr>
            </w:pPr>
            <w:r w:rsidRPr="00102153">
              <w:rPr>
                <w:sz w:val="24"/>
                <w:szCs w:val="24"/>
              </w:rPr>
              <w:t>АК-4. Уметь работать самостоятельно.</w:t>
            </w:r>
          </w:p>
          <w:p w:rsidR="005649DF" w:rsidRPr="00102153" w:rsidRDefault="005649DF" w:rsidP="00D81BC2">
            <w:pPr>
              <w:pStyle w:val="a4"/>
              <w:jc w:val="both"/>
              <w:rPr>
                <w:sz w:val="24"/>
                <w:szCs w:val="24"/>
              </w:rPr>
            </w:pPr>
            <w:r w:rsidRPr="00102153">
              <w:rPr>
                <w:sz w:val="24"/>
                <w:szCs w:val="24"/>
              </w:rPr>
              <w:t>АК-5. Быть способным порождать новые идеи (обладать креативностью).</w:t>
            </w:r>
          </w:p>
          <w:p w:rsidR="005649DF" w:rsidRPr="00102153" w:rsidRDefault="005649DF" w:rsidP="00D81BC2">
            <w:pPr>
              <w:pStyle w:val="a4"/>
              <w:jc w:val="both"/>
              <w:rPr>
                <w:sz w:val="24"/>
                <w:szCs w:val="24"/>
              </w:rPr>
            </w:pPr>
            <w:r w:rsidRPr="00102153">
              <w:rPr>
                <w:sz w:val="24"/>
                <w:szCs w:val="24"/>
              </w:rPr>
              <w:t>АК-6. Владеть междисциплинарным подходом при решении проблем.</w:t>
            </w:r>
          </w:p>
          <w:p w:rsidR="005649DF" w:rsidRPr="00102153" w:rsidRDefault="005649DF" w:rsidP="00D81BC2">
            <w:pPr>
              <w:pStyle w:val="a4"/>
              <w:jc w:val="both"/>
              <w:rPr>
                <w:sz w:val="24"/>
                <w:szCs w:val="24"/>
              </w:rPr>
            </w:pPr>
            <w:r w:rsidRPr="00102153">
              <w:rPr>
                <w:sz w:val="24"/>
                <w:szCs w:val="24"/>
              </w:rPr>
              <w:t>АК-7. Иметь навыки, связанные с использованием технических устройств, управлением информацией и работой с компьютером.</w:t>
            </w:r>
          </w:p>
          <w:p w:rsidR="005649DF" w:rsidRPr="00102153" w:rsidRDefault="005649DF" w:rsidP="00D81BC2">
            <w:pPr>
              <w:pStyle w:val="a4"/>
              <w:jc w:val="both"/>
              <w:rPr>
                <w:sz w:val="24"/>
                <w:szCs w:val="24"/>
              </w:rPr>
            </w:pPr>
            <w:r w:rsidRPr="00102153">
              <w:rPr>
                <w:sz w:val="24"/>
                <w:szCs w:val="24"/>
              </w:rPr>
              <w:t>АК-9. Уметь учиться, повышать свою квалификацию в течение всей жизни.</w:t>
            </w:r>
          </w:p>
          <w:p w:rsidR="005649DF" w:rsidRPr="00102153" w:rsidRDefault="005649DF" w:rsidP="00D81BC2">
            <w:pPr>
              <w:pStyle w:val="a4"/>
              <w:jc w:val="both"/>
              <w:rPr>
                <w:sz w:val="24"/>
                <w:szCs w:val="24"/>
              </w:rPr>
            </w:pPr>
            <w:r w:rsidRPr="00102153">
              <w:rPr>
                <w:sz w:val="24"/>
                <w:szCs w:val="24"/>
              </w:rPr>
              <w:t>АК-13. Использовать иностранный язык для осуществления межкультурного общения.</w:t>
            </w:r>
          </w:p>
          <w:p w:rsidR="005649DF" w:rsidRPr="00102153" w:rsidRDefault="005649DF" w:rsidP="00D81BC2">
            <w:pPr>
              <w:pStyle w:val="a4"/>
              <w:jc w:val="both"/>
              <w:rPr>
                <w:sz w:val="24"/>
                <w:szCs w:val="24"/>
              </w:rPr>
            </w:pPr>
            <w:r w:rsidRPr="00102153">
              <w:rPr>
                <w:i/>
                <w:sz w:val="24"/>
                <w:szCs w:val="24"/>
              </w:rPr>
              <w:tab/>
              <w:t>Социально-личностные компетенции</w:t>
            </w:r>
            <w:r w:rsidRPr="00102153">
              <w:rPr>
                <w:sz w:val="24"/>
                <w:szCs w:val="24"/>
              </w:rPr>
              <w:t xml:space="preserve"> (СЛК):</w:t>
            </w:r>
          </w:p>
          <w:p w:rsidR="005649DF" w:rsidRPr="00102153" w:rsidRDefault="005649DF" w:rsidP="00D81BC2">
            <w:pPr>
              <w:pStyle w:val="a4"/>
              <w:jc w:val="both"/>
              <w:rPr>
                <w:sz w:val="24"/>
                <w:szCs w:val="24"/>
              </w:rPr>
            </w:pPr>
            <w:r w:rsidRPr="00102153">
              <w:rPr>
                <w:sz w:val="24"/>
                <w:szCs w:val="24"/>
              </w:rPr>
              <w:lastRenderedPageBreak/>
              <w:t>СЛК-2. Быть способным к социальному взаимодействию.</w:t>
            </w:r>
          </w:p>
          <w:p w:rsidR="005649DF" w:rsidRPr="00102153" w:rsidRDefault="005649DF" w:rsidP="00D81BC2">
            <w:pPr>
              <w:pStyle w:val="a4"/>
              <w:jc w:val="both"/>
              <w:rPr>
                <w:sz w:val="24"/>
                <w:szCs w:val="24"/>
              </w:rPr>
            </w:pPr>
            <w:r w:rsidRPr="00102153">
              <w:rPr>
                <w:sz w:val="24"/>
                <w:szCs w:val="24"/>
              </w:rPr>
              <w:t>СЛК-6. Уметь работать в команде.</w:t>
            </w:r>
          </w:p>
          <w:p w:rsidR="005649DF" w:rsidRPr="00102153" w:rsidRDefault="005649DF" w:rsidP="00D81BC2">
            <w:pPr>
              <w:pStyle w:val="a4"/>
              <w:jc w:val="both"/>
              <w:rPr>
                <w:sz w:val="24"/>
                <w:szCs w:val="24"/>
              </w:rPr>
            </w:pPr>
            <w:r w:rsidRPr="00102153">
              <w:rPr>
                <w:sz w:val="24"/>
                <w:szCs w:val="24"/>
              </w:rPr>
              <w:t>СЛК-7. Быть способным к ценностно-смысловой ориентации в мире.</w:t>
            </w:r>
          </w:p>
          <w:p w:rsidR="005649DF" w:rsidRPr="00102153" w:rsidRDefault="005649DF" w:rsidP="00D81BC2">
            <w:pPr>
              <w:pStyle w:val="a4"/>
              <w:jc w:val="both"/>
              <w:rPr>
                <w:sz w:val="24"/>
                <w:szCs w:val="24"/>
              </w:rPr>
            </w:pPr>
            <w:r w:rsidRPr="00102153">
              <w:rPr>
                <w:sz w:val="24"/>
                <w:szCs w:val="24"/>
              </w:rPr>
              <w:t>СЛК-8. Быть толерантным к другим культурам и религиям.</w:t>
            </w:r>
          </w:p>
          <w:p w:rsidR="005649DF" w:rsidRPr="00102153" w:rsidRDefault="005649DF" w:rsidP="00D81BC2">
            <w:pPr>
              <w:pStyle w:val="a4"/>
              <w:jc w:val="both"/>
              <w:rPr>
                <w:sz w:val="24"/>
                <w:szCs w:val="24"/>
              </w:rPr>
            </w:pPr>
            <w:r w:rsidRPr="00102153">
              <w:rPr>
                <w:b/>
                <w:sz w:val="24"/>
                <w:szCs w:val="24"/>
              </w:rPr>
              <w:tab/>
            </w:r>
            <w:r w:rsidRPr="00102153">
              <w:rPr>
                <w:sz w:val="24"/>
                <w:szCs w:val="24"/>
              </w:rPr>
              <w:t>Профессиональные компетенции (ПК):</w:t>
            </w:r>
          </w:p>
          <w:p w:rsidR="005649DF" w:rsidRPr="00102153" w:rsidRDefault="005649DF" w:rsidP="00D81BC2">
            <w:pPr>
              <w:pStyle w:val="a4"/>
              <w:jc w:val="both"/>
              <w:rPr>
                <w:sz w:val="24"/>
                <w:szCs w:val="24"/>
              </w:rPr>
            </w:pPr>
            <w:r w:rsidRPr="00102153">
              <w:rPr>
                <w:sz w:val="24"/>
                <w:szCs w:val="24"/>
              </w:rPr>
              <w:t>ПК-7. Готовить доклады, материалы к презентациям.</w:t>
            </w:r>
          </w:p>
          <w:p w:rsidR="005649DF" w:rsidRPr="00102153" w:rsidRDefault="005649DF" w:rsidP="00D81BC2">
            <w:pPr>
              <w:pStyle w:val="a4"/>
              <w:jc w:val="both"/>
              <w:rPr>
                <w:sz w:val="24"/>
                <w:szCs w:val="24"/>
              </w:rPr>
            </w:pPr>
            <w:r w:rsidRPr="00102153">
              <w:rPr>
                <w:sz w:val="24"/>
                <w:szCs w:val="24"/>
              </w:rPr>
              <w:t>ПК-13. Пользоваться иностранными языками как предметом и средством обучения.</w:t>
            </w:r>
          </w:p>
          <w:p w:rsidR="005649DF" w:rsidRPr="00102153" w:rsidRDefault="005649DF" w:rsidP="00D81BC2">
            <w:pPr>
              <w:pStyle w:val="a4"/>
              <w:jc w:val="both"/>
              <w:rPr>
                <w:sz w:val="24"/>
                <w:szCs w:val="24"/>
              </w:rPr>
            </w:pPr>
            <w:r w:rsidRPr="00102153">
              <w:rPr>
                <w:sz w:val="24"/>
                <w:szCs w:val="24"/>
              </w:rPr>
              <w:t>ПК-14. Осуществлять основные функции преподавателя иностранных языков на основе интеграции знаний и профессионально значимых умений и навыков.</w:t>
            </w:r>
          </w:p>
          <w:p w:rsidR="005649DF" w:rsidRPr="00102153" w:rsidRDefault="005649DF" w:rsidP="00D81BC2">
            <w:pPr>
              <w:pStyle w:val="a4"/>
              <w:jc w:val="both"/>
              <w:rPr>
                <w:sz w:val="24"/>
                <w:szCs w:val="24"/>
              </w:rPr>
            </w:pPr>
            <w:r w:rsidRPr="00102153">
              <w:rPr>
                <w:sz w:val="24"/>
                <w:szCs w:val="24"/>
              </w:rPr>
              <w:t>ПК-15. Реализовывать цели и содержание обучения, осуществлять оптимальное планирование образовательного процесса по иностранным языкам.</w:t>
            </w:r>
          </w:p>
          <w:p w:rsidR="005649DF" w:rsidRPr="00102153" w:rsidRDefault="005649DF" w:rsidP="00D81BC2">
            <w:pPr>
              <w:pStyle w:val="a4"/>
              <w:jc w:val="both"/>
              <w:rPr>
                <w:sz w:val="24"/>
                <w:szCs w:val="24"/>
              </w:rPr>
            </w:pPr>
            <w:r w:rsidRPr="00102153">
              <w:rPr>
                <w:sz w:val="24"/>
                <w:szCs w:val="24"/>
              </w:rPr>
              <w:t>ПК-16. Использовать современные образовательные технологии, методы и приемы обучения иностранным языкам.</w:t>
            </w:r>
          </w:p>
          <w:p w:rsidR="005649DF" w:rsidRPr="00102153" w:rsidRDefault="005649DF" w:rsidP="00D81BC2">
            <w:pPr>
              <w:pStyle w:val="a4"/>
              <w:jc w:val="both"/>
              <w:rPr>
                <w:sz w:val="24"/>
                <w:szCs w:val="24"/>
              </w:rPr>
            </w:pPr>
            <w:r w:rsidRPr="00102153">
              <w:rPr>
                <w:sz w:val="24"/>
                <w:szCs w:val="24"/>
              </w:rPr>
              <w:t>ПК-17. Развивать познавательные потребности, мотивы и интересы учащихся, формировать у них лингвистическое мышление в процессе обучения иностранному языку.</w:t>
            </w:r>
          </w:p>
          <w:p w:rsidR="005649DF" w:rsidRPr="00102153" w:rsidRDefault="005649DF" w:rsidP="00D81BC2">
            <w:pPr>
              <w:pStyle w:val="a4"/>
              <w:jc w:val="both"/>
              <w:rPr>
                <w:sz w:val="24"/>
                <w:szCs w:val="24"/>
              </w:rPr>
            </w:pPr>
            <w:r w:rsidRPr="00102153">
              <w:rPr>
                <w:sz w:val="24"/>
                <w:szCs w:val="24"/>
              </w:rPr>
              <w:t>ПК-18. Учитывать психологические и дидактические особенности обучения иностранным языкам разных групп обучаемых.</w:t>
            </w:r>
          </w:p>
          <w:p w:rsidR="005649DF" w:rsidRPr="00102153" w:rsidRDefault="005649DF" w:rsidP="00D81BC2">
            <w:pPr>
              <w:pStyle w:val="a4"/>
              <w:jc w:val="both"/>
              <w:rPr>
                <w:sz w:val="24"/>
                <w:szCs w:val="24"/>
              </w:rPr>
            </w:pPr>
            <w:r w:rsidRPr="00102153">
              <w:rPr>
                <w:sz w:val="24"/>
                <w:szCs w:val="24"/>
              </w:rPr>
              <w:t>ПК-19. Устанавливать и поддерживать педагогически целесообразные взаимоотношения при обучении иностранному языку с учетом норм профессионального общения.</w:t>
            </w:r>
          </w:p>
          <w:p w:rsidR="005649DF" w:rsidRPr="00102153" w:rsidRDefault="005649DF" w:rsidP="00D81BC2">
            <w:pPr>
              <w:pStyle w:val="a4"/>
              <w:jc w:val="both"/>
              <w:rPr>
                <w:sz w:val="24"/>
                <w:szCs w:val="24"/>
              </w:rPr>
            </w:pPr>
            <w:r w:rsidRPr="00102153">
              <w:rPr>
                <w:sz w:val="24"/>
                <w:szCs w:val="24"/>
              </w:rPr>
              <w:t>ПК-20. Использовать иностранный язык для устно и письменного общения в профессиональной деятельности.</w:t>
            </w:r>
          </w:p>
          <w:p w:rsidR="005649DF" w:rsidRPr="00102153" w:rsidRDefault="005649DF" w:rsidP="00D81BC2">
            <w:pPr>
              <w:pStyle w:val="a4"/>
              <w:jc w:val="both"/>
              <w:rPr>
                <w:sz w:val="24"/>
                <w:szCs w:val="24"/>
              </w:rPr>
            </w:pPr>
            <w:r w:rsidRPr="00102153">
              <w:rPr>
                <w:sz w:val="24"/>
                <w:szCs w:val="24"/>
              </w:rPr>
              <w:t>ПК-38. Пользоваться научной и справочной литературой.</w:t>
            </w:r>
          </w:p>
          <w:p w:rsidR="005649DF" w:rsidRPr="00102153" w:rsidRDefault="005649DF" w:rsidP="00D81BC2">
            <w:pPr>
              <w:pStyle w:val="a4"/>
              <w:jc w:val="both"/>
              <w:rPr>
                <w:sz w:val="24"/>
                <w:szCs w:val="24"/>
              </w:rPr>
            </w:pPr>
            <w:r w:rsidRPr="00102153">
              <w:rPr>
                <w:sz w:val="24"/>
                <w:szCs w:val="24"/>
              </w:rPr>
              <w:t>ПК-39. Осуществлять отбор материала для исследования.</w:t>
            </w:r>
          </w:p>
          <w:p w:rsidR="005649DF" w:rsidRPr="00102153" w:rsidRDefault="005649DF" w:rsidP="00D81BC2">
            <w:pPr>
              <w:pStyle w:val="a4"/>
              <w:jc w:val="both"/>
              <w:rPr>
                <w:sz w:val="24"/>
                <w:szCs w:val="24"/>
              </w:rPr>
            </w:pPr>
            <w:r w:rsidRPr="00102153">
              <w:rPr>
                <w:sz w:val="24"/>
                <w:szCs w:val="24"/>
              </w:rPr>
              <w:t>ПК-40. Анализировать и интерпретировать исследуемые явления в их взаимосвязи и взаимозависимости.</w:t>
            </w:r>
          </w:p>
          <w:p w:rsidR="005649DF" w:rsidRPr="00102153" w:rsidRDefault="005649DF" w:rsidP="00D81BC2">
            <w:pPr>
              <w:pStyle w:val="a4"/>
              <w:jc w:val="both"/>
              <w:rPr>
                <w:sz w:val="24"/>
                <w:szCs w:val="24"/>
              </w:rPr>
            </w:pPr>
            <w:r w:rsidRPr="00102153">
              <w:rPr>
                <w:sz w:val="24"/>
                <w:szCs w:val="24"/>
              </w:rPr>
              <w:t>ПК-41. Готовить научные рефераты, тезисы выступлений и доклады.</w:t>
            </w:r>
          </w:p>
          <w:p w:rsidR="005649DF" w:rsidRPr="00102153" w:rsidRDefault="005649DF" w:rsidP="00D81BC2">
            <w:pPr>
              <w:pStyle w:val="a4"/>
              <w:jc w:val="both"/>
              <w:rPr>
                <w:sz w:val="24"/>
                <w:szCs w:val="24"/>
              </w:rPr>
            </w:pPr>
            <w:r w:rsidRPr="00102153">
              <w:rPr>
                <w:sz w:val="24"/>
                <w:szCs w:val="24"/>
              </w:rPr>
              <w:t xml:space="preserve">ПК-42. Оформлять результаты научно-исследовательской деятельности в соответствии с требованиями современной </w:t>
            </w:r>
            <w:r w:rsidRPr="00102153">
              <w:rPr>
                <w:sz w:val="24"/>
                <w:szCs w:val="24"/>
              </w:rPr>
              <w:lastRenderedPageBreak/>
              <w:t>информационной библиографической культуры.</w:t>
            </w:r>
          </w:p>
          <w:p w:rsidR="005649DF" w:rsidRDefault="005649DF" w:rsidP="00D81BC2"/>
        </w:tc>
      </w:tr>
      <w:tr w:rsidR="005649DF" w:rsidTr="00D81BC2">
        <w:tc>
          <w:tcPr>
            <w:tcW w:w="4785" w:type="dxa"/>
          </w:tcPr>
          <w:p w:rsidR="005649DF" w:rsidRPr="00F24B14" w:rsidRDefault="005649DF" w:rsidP="00D81BC2">
            <w:proofErr w:type="spellStart"/>
            <w:r w:rsidRPr="00F24B14">
              <w:lastRenderedPageBreak/>
              <w:t>Пререквизиты</w:t>
            </w:r>
            <w:proofErr w:type="spellEnd"/>
          </w:p>
        </w:tc>
        <w:tc>
          <w:tcPr>
            <w:tcW w:w="4786" w:type="dxa"/>
          </w:tcPr>
          <w:p w:rsidR="005649DF" w:rsidRDefault="005649DF" w:rsidP="00D81BC2">
            <w:r w:rsidRPr="00F24B14">
              <w:t>практическая грамматика</w:t>
            </w:r>
          </w:p>
        </w:tc>
      </w:tr>
      <w:tr w:rsidR="005649DF" w:rsidTr="00D81BC2">
        <w:tc>
          <w:tcPr>
            <w:tcW w:w="4785" w:type="dxa"/>
          </w:tcPr>
          <w:p w:rsidR="005649DF" w:rsidRDefault="005649DF" w:rsidP="00D81BC2">
            <w:r>
              <w:t>Трудоемкость</w:t>
            </w:r>
          </w:p>
        </w:tc>
        <w:tc>
          <w:tcPr>
            <w:tcW w:w="4786" w:type="dxa"/>
          </w:tcPr>
          <w:p w:rsidR="005649DF" w:rsidRDefault="005649DF" w:rsidP="00D81BC2">
            <w:r>
              <w:t>1) 4 зачетные единицы, 164 часа (84 аудиторных, 80 самостоятельная работа)</w:t>
            </w:r>
          </w:p>
          <w:p w:rsidR="005649DF" w:rsidRDefault="005649DF" w:rsidP="00D81BC2">
            <w:r>
              <w:t>2) 7 зачетных единиц, 258 часов (38 аудиторных, 220 самостоятельная работа)</w:t>
            </w:r>
          </w:p>
        </w:tc>
      </w:tr>
      <w:tr w:rsidR="005649DF" w:rsidTr="00D81BC2">
        <w:tc>
          <w:tcPr>
            <w:tcW w:w="4785" w:type="dxa"/>
          </w:tcPr>
          <w:p w:rsidR="005649DF" w:rsidRDefault="005649DF" w:rsidP="00D81BC2">
            <w:r>
              <w:t>Семестр(ы), требования и формы текущей и промежуточной аттестации</w:t>
            </w:r>
          </w:p>
        </w:tc>
        <w:tc>
          <w:tcPr>
            <w:tcW w:w="4786" w:type="dxa"/>
          </w:tcPr>
          <w:p w:rsidR="005649DF" w:rsidRDefault="005649DF" w:rsidP="00D81BC2">
            <w:r>
              <w:t>1) 5 семестр: зачет</w:t>
            </w:r>
          </w:p>
          <w:p w:rsidR="005649DF" w:rsidRDefault="005649DF" w:rsidP="00D81BC2">
            <w:r>
              <w:t>6 семестр: коллоквиум, экзамен</w:t>
            </w:r>
          </w:p>
          <w:p w:rsidR="005649DF" w:rsidRDefault="005649DF" w:rsidP="00D81BC2">
            <w:r>
              <w:t>2) 3 семестр: зачет</w:t>
            </w:r>
          </w:p>
          <w:p w:rsidR="005649DF" w:rsidRDefault="005649DF" w:rsidP="00D81BC2">
            <w:r>
              <w:t>4 семестр: экзамен</w:t>
            </w:r>
          </w:p>
        </w:tc>
      </w:tr>
    </w:tbl>
    <w:p w:rsidR="0003334B" w:rsidRPr="005649DF" w:rsidRDefault="005649DF" w:rsidP="005649DF"/>
    <w:sectPr w:rsidR="0003334B" w:rsidRPr="005649DF" w:rsidSect="00E63A3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5A1D"/>
    <w:multiLevelType w:val="hybridMultilevel"/>
    <w:tmpl w:val="82289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52D7A"/>
    <w:multiLevelType w:val="hybridMultilevel"/>
    <w:tmpl w:val="F0686764"/>
    <w:lvl w:ilvl="0" w:tplc="F2E86CF2">
      <w:start w:val="1"/>
      <w:numFmt w:val="bullet"/>
      <w:lvlText w:val="•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404455"/>
    <w:multiLevelType w:val="hybridMultilevel"/>
    <w:tmpl w:val="64603D88"/>
    <w:lvl w:ilvl="0" w:tplc="4444693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C2405"/>
    <w:multiLevelType w:val="hybridMultilevel"/>
    <w:tmpl w:val="1A1C1EB6"/>
    <w:lvl w:ilvl="0" w:tplc="4444693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D8A0F93"/>
    <w:multiLevelType w:val="hybridMultilevel"/>
    <w:tmpl w:val="7DDE3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B0"/>
    <w:rsid w:val="00050111"/>
    <w:rsid w:val="00064844"/>
    <w:rsid w:val="000A0BD5"/>
    <w:rsid w:val="000A2CEB"/>
    <w:rsid w:val="000D56C6"/>
    <w:rsid w:val="0011713F"/>
    <w:rsid w:val="001871F3"/>
    <w:rsid w:val="001E6AE3"/>
    <w:rsid w:val="001F10D8"/>
    <w:rsid w:val="00247D5F"/>
    <w:rsid w:val="002B2FA0"/>
    <w:rsid w:val="0030406A"/>
    <w:rsid w:val="00321EE9"/>
    <w:rsid w:val="003676B0"/>
    <w:rsid w:val="003D27EE"/>
    <w:rsid w:val="003F5AA0"/>
    <w:rsid w:val="0040111D"/>
    <w:rsid w:val="004069F8"/>
    <w:rsid w:val="004711E0"/>
    <w:rsid w:val="004A3FC1"/>
    <w:rsid w:val="005649DF"/>
    <w:rsid w:val="00567CBB"/>
    <w:rsid w:val="005A5354"/>
    <w:rsid w:val="006069D0"/>
    <w:rsid w:val="006477C6"/>
    <w:rsid w:val="0065120B"/>
    <w:rsid w:val="00667496"/>
    <w:rsid w:val="0069416D"/>
    <w:rsid w:val="00766564"/>
    <w:rsid w:val="007E5CC7"/>
    <w:rsid w:val="008F2377"/>
    <w:rsid w:val="009143FE"/>
    <w:rsid w:val="009F7FD3"/>
    <w:rsid w:val="00A47CD8"/>
    <w:rsid w:val="00AC2D19"/>
    <w:rsid w:val="00AE6487"/>
    <w:rsid w:val="00B05AD4"/>
    <w:rsid w:val="00B11F76"/>
    <w:rsid w:val="00B44EDE"/>
    <w:rsid w:val="00B52CE0"/>
    <w:rsid w:val="00B62D50"/>
    <w:rsid w:val="00B63EC7"/>
    <w:rsid w:val="00BD3178"/>
    <w:rsid w:val="00BE6C76"/>
    <w:rsid w:val="00BE6C88"/>
    <w:rsid w:val="00C37733"/>
    <w:rsid w:val="00C670CD"/>
    <w:rsid w:val="00CF0B8F"/>
    <w:rsid w:val="00DA1624"/>
    <w:rsid w:val="00DB15BA"/>
    <w:rsid w:val="00DD0C07"/>
    <w:rsid w:val="00E63A33"/>
    <w:rsid w:val="00ED4CFB"/>
    <w:rsid w:val="00F071B9"/>
    <w:rsid w:val="00F115FD"/>
    <w:rsid w:val="00F25C15"/>
    <w:rsid w:val="00F4698D"/>
    <w:rsid w:val="00F65A54"/>
    <w:rsid w:val="00F92966"/>
    <w:rsid w:val="00FD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57CB"/>
  <w15:chartTrackingRefBased/>
  <w15:docId w15:val="{0A2A21AD-1E35-4586-9A6F-A20ADA7A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76B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 + 7"/>
    <w:aliases w:val="5 pt"/>
    <w:rsid w:val="003676B0"/>
    <w:rPr>
      <w:rFonts w:ascii="Times New Roman" w:hAnsi="Times New Roman" w:cs="Times New Roman"/>
      <w:color w:val="000000"/>
      <w:w w:val="100"/>
      <w:position w:val="0"/>
      <w:sz w:val="15"/>
      <w:szCs w:val="15"/>
      <w:shd w:val="clear" w:color="auto" w:fill="FFFFFF"/>
      <w:lang w:val="ru-RU" w:eastAsia="ru-RU"/>
    </w:rPr>
  </w:style>
  <w:style w:type="paragraph" w:styleId="a4">
    <w:name w:val="No Spacing"/>
    <w:uiPriority w:val="1"/>
    <w:qFormat/>
    <w:rsid w:val="003676B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">
    <w:name w:val="Основной текст 3 Знак"/>
    <w:link w:val="30"/>
    <w:locked/>
    <w:rsid w:val="00064844"/>
    <w:rPr>
      <w:sz w:val="16"/>
      <w:szCs w:val="16"/>
    </w:rPr>
  </w:style>
  <w:style w:type="paragraph" w:styleId="30">
    <w:name w:val="Body Text 3"/>
    <w:basedOn w:val="a"/>
    <w:link w:val="3"/>
    <w:rsid w:val="00064844"/>
    <w:pPr>
      <w:spacing w:after="120"/>
    </w:pPr>
    <w:rPr>
      <w:rFonts w:asciiTheme="minorHAnsi" w:hAnsiTheme="minorHAnsi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064844"/>
    <w:rPr>
      <w:rFonts w:ascii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Moodle</dc:creator>
  <cp:keywords/>
  <dc:description/>
  <cp:lastModifiedBy>Moodle</cp:lastModifiedBy>
  <cp:revision>2</cp:revision>
  <dcterms:created xsi:type="dcterms:W3CDTF">2024-01-23T08:03:00Z</dcterms:created>
  <dcterms:modified xsi:type="dcterms:W3CDTF">2024-01-23T08:03:00Z</dcterms:modified>
</cp:coreProperties>
</file>